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5B" w:rsidRDefault="0015675B" w:rsidP="0015675B">
      <w:pPr>
        <w:jc w:val="left"/>
        <w:rPr>
          <w:rFonts w:eastAsia="仿宋" w:hint="eastAsia"/>
          <w:color w:val="000000"/>
          <w:sz w:val="32"/>
          <w:szCs w:val="32"/>
        </w:rPr>
      </w:pPr>
      <w:r w:rsidRPr="008C48F7">
        <w:rPr>
          <w:rFonts w:eastAsia="仿宋" w:hAnsi="仿宋"/>
          <w:color w:val="000000"/>
          <w:sz w:val="32"/>
          <w:szCs w:val="32"/>
        </w:rPr>
        <w:t>附件</w:t>
      </w:r>
      <w:r w:rsidRPr="008C48F7">
        <w:rPr>
          <w:rFonts w:eastAsia="仿宋"/>
          <w:color w:val="000000"/>
          <w:sz w:val="32"/>
          <w:szCs w:val="32"/>
        </w:rPr>
        <w:t>1</w:t>
      </w:r>
    </w:p>
    <w:p w:rsidR="0015675B" w:rsidRPr="003740C4" w:rsidRDefault="0015675B" w:rsidP="0015675B">
      <w:pPr>
        <w:jc w:val="center"/>
        <w:rPr>
          <w:rFonts w:ascii="宋体" w:hAnsi="宋体"/>
          <w:b/>
          <w:sz w:val="36"/>
          <w:szCs w:val="36"/>
        </w:rPr>
      </w:pPr>
      <w:r w:rsidRPr="003740C4">
        <w:rPr>
          <w:rFonts w:ascii="宋体" w:hAnsi="宋体"/>
          <w:b/>
          <w:sz w:val="36"/>
          <w:szCs w:val="36"/>
        </w:rPr>
        <w:t>涉氨制冷企业安全</w:t>
      </w:r>
      <w:r>
        <w:rPr>
          <w:rFonts w:ascii="宋体" w:hAnsi="宋体" w:hint="eastAsia"/>
          <w:b/>
          <w:sz w:val="36"/>
          <w:szCs w:val="36"/>
        </w:rPr>
        <w:t>隐患</w:t>
      </w:r>
      <w:r w:rsidRPr="003740C4">
        <w:rPr>
          <w:rFonts w:ascii="宋体" w:hAnsi="宋体"/>
          <w:b/>
          <w:sz w:val="36"/>
          <w:szCs w:val="36"/>
        </w:rPr>
        <w:t>评估内容</w:t>
      </w:r>
    </w:p>
    <w:p w:rsidR="0015675B" w:rsidRPr="008C48F7" w:rsidRDefault="0015675B" w:rsidP="0015675B">
      <w:pPr>
        <w:rPr>
          <w:rFonts w:eastAsia="仿宋"/>
          <w:color w:val="000000"/>
          <w:sz w:val="32"/>
          <w:szCs w:val="32"/>
        </w:rPr>
      </w:pPr>
    </w:p>
    <w:p w:rsidR="0015675B" w:rsidRPr="00F4079A" w:rsidRDefault="0015675B" w:rsidP="0015675B">
      <w:pPr>
        <w:pStyle w:val="a3"/>
        <w:widowControl w:val="0"/>
        <w:spacing w:before="0" w:beforeAutospacing="0" w:after="0" w:afterAutospacing="0"/>
        <w:ind w:firstLineChars="231" w:firstLine="739"/>
        <w:rPr>
          <w:rFonts w:ascii="Times New Roman" w:eastAsia="仿宋" w:hAnsi="仿宋" w:cs="Times New Roman" w:hint="eastAsia"/>
          <w:kern w:val="2"/>
          <w:sz w:val="32"/>
          <w:szCs w:val="32"/>
        </w:rPr>
      </w:pPr>
      <w:r w:rsidRPr="003174A2">
        <w:rPr>
          <w:rFonts w:ascii="黑体" w:eastAsia="黑体" w:hAnsi="黑体" w:cs="Times New Roman" w:hint="eastAsia"/>
          <w:kern w:val="2"/>
          <w:sz w:val="32"/>
          <w:szCs w:val="32"/>
        </w:rPr>
        <w:t>一、基本情况。</w:t>
      </w:r>
      <w:r w:rsidRPr="00F4079A">
        <w:rPr>
          <w:rFonts w:ascii="Times New Roman" w:eastAsia="仿宋" w:hAnsi="仿宋" w:cs="Times New Roman" w:hint="eastAsia"/>
          <w:kern w:val="2"/>
          <w:sz w:val="32"/>
          <w:szCs w:val="32"/>
        </w:rPr>
        <w:t>主要包括：</w:t>
      </w:r>
      <w:r>
        <w:rPr>
          <w:rFonts w:ascii="Times New Roman" w:eastAsia="仿宋" w:hAnsi="仿宋" w:cs="Times New Roman" w:hint="eastAsia"/>
          <w:kern w:val="2"/>
          <w:sz w:val="32"/>
          <w:szCs w:val="32"/>
        </w:rPr>
        <w:t>企业</w:t>
      </w:r>
      <w:r w:rsidRPr="00F4079A">
        <w:rPr>
          <w:rFonts w:ascii="Times New Roman" w:eastAsia="仿宋" w:hAnsi="仿宋" w:cs="Times New Roman" w:hint="eastAsia"/>
          <w:kern w:val="2"/>
          <w:sz w:val="32"/>
          <w:szCs w:val="32"/>
        </w:rPr>
        <w:t>名称，</w:t>
      </w:r>
      <w:r>
        <w:rPr>
          <w:rFonts w:ascii="Times New Roman" w:eastAsia="仿宋" w:hAnsi="仿宋" w:cs="Times New Roman" w:hint="eastAsia"/>
          <w:kern w:val="2"/>
          <w:sz w:val="32"/>
          <w:szCs w:val="32"/>
        </w:rPr>
        <w:t>注册</w:t>
      </w:r>
      <w:r w:rsidRPr="00F4079A">
        <w:rPr>
          <w:rFonts w:ascii="Times New Roman" w:eastAsia="仿宋" w:hAnsi="仿宋" w:cs="Times New Roman" w:hint="eastAsia"/>
          <w:kern w:val="2"/>
          <w:sz w:val="32"/>
          <w:szCs w:val="32"/>
        </w:rPr>
        <w:t>地址，</w:t>
      </w:r>
      <w:r>
        <w:rPr>
          <w:rFonts w:ascii="Times New Roman" w:eastAsia="仿宋" w:hAnsi="仿宋" w:cs="Times New Roman" w:hint="eastAsia"/>
          <w:kern w:val="2"/>
          <w:sz w:val="32"/>
          <w:szCs w:val="32"/>
        </w:rPr>
        <w:t>成立时间，经济类型，所属行业，主管部门，从业人数，占地面积，固定资产，销售总额，</w:t>
      </w:r>
      <w:r w:rsidRPr="00F4079A">
        <w:rPr>
          <w:rFonts w:ascii="Times New Roman" w:eastAsia="仿宋" w:hAnsi="仿宋" w:cs="Times New Roman" w:hint="eastAsia"/>
          <w:kern w:val="2"/>
          <w:sz w:val="32"/>
          <w:szCs w:val="32"/>
        </w:rPr>
        <w:t>主要产品及其生产、储存规模，</w:t>
      </w:r>
      <w:r>
        <w:rPr>
          <w:rFonts w:ascii="Times New Roman" w:eastAsia="仿宋" w:hAnsi="仿宋" w:cs="Times New Roman" w:hint="eastAsia"/>
          <w:kern w:val="2"/>
          <w:sz w:val="32"/>
          <w:szCs w:val="32"/>
        </w:rPr>
        <w:t>运行方式（冷藏、冷冻、仓储、加工等），</w:t>
      </w:r>
      <w:r w:rsidRPr="00CC77EA">
        <w:rPr>
          <w:rFonts w:ascii="Times New Roman" w:eastAsia="仿宋" w:hAnsi="仿宋" w:cs="Times New Roman" w:hint="eastAsia"/>
          <w:kern w:val="2"/>
          <w:sz w:val="32"/>
          <w:szCs w:val="32"/>
        </w:rPr>
        <w:t>氨</w:t>
      </w:r>
      <w:r>
        <w:rPr>
          <w:rFonts w:ascii="Times New Roman" w:eastAsia="仿宋" w:hAnsi="仿宋" w:cs="Times New Roman" w:hint="eastAsia"/>
          <w:kern w:val="2"/>
          <w:sz w:val="32"/>
          <w:szCs w:val="32"/>
        </w:rPr>
        <w:t>制冷系统</w:t>
      </w:r>
      <w:r w:rsidRPr="00CC77EA">
        <w:rPr>
          <w:rFonts w:ascii="Times New Roman" w:eastAsia="仿宋" w:hAnsi="仿宋" w:cs="Times New Roman" w:hint="eastAsia"/>
          <w:kern w:val="2"/>
          <w:sz w:val="32"/>
          <w:szCs w:val="32"/>
        </w:rPr>
        <w:t>情况</w:t>
      </w:r>
      <w:r>
        <w:rPr>
          <w:rFonts w:ascii="Times New Roman" w:eastAsia="仿宋" w:hAnsi="仿宋" w:cs="Times New Roman" w:hint="eastAsia"/>
          <w:kern w:val="2"/>
          <w:sz w:val="32"/>
          <w:szCs w:val="32"/>
        </w:rPr>
        <w:t>（包括制冷站，快速冻结装置，液氨</w:t>
      </w:r>
      <w:r w:rsidRPr="00CC77EA">
        <w:rPr>
          <w:rFonts w:ascii="Times New Roman" w:eastAsia="仿宋" w:hAnsi="仿宋" w:cs="Times New Roman" w:hint="eastAsia"/>
          <w:kern w:val="2"/>
          <w:sz w:val="32"/>
          <w:szCs w:val="32"/>
        </w:rPr>
        <w:t>储罐数</w:t>
      </w:r>
      <w:r>
        <w:rPr>
          <w:rFonts w:ascii="Times New Roman" w:eastAsia="仿宋" w:hAnsi="仿宋" w:cs="Times New Roman" w:hint="eastAsia"/>
          <w:kern w:val="2"/>
          <w:sz w:val="32"/>
          <w:szCs w:val="32"/>
        </w:rPr>
        <w:t>量和容积，设计</w:t>
      </w:r>
      <w:r w:rsidRPr="00CC77EA">
        <w:rPr>
          <w:rFonts w:ascii="Times New Roman" w:eastAsia="仿宋" w:hAnsi="仿宋" w:cs="Times New Roman" w:hint="eastAsia"/>
          <w:kern w:val="2"/>
          <w:sz w:val="32"/>
          <w:szCs w:val="32"/>
        </w:rPr>
        <w:t>总储存能力</w:t>
      </w:r>
      <w:r>
        <w:rPr>
          <w:rFonts w:ascii="Times New Roman" w:eastAsia="仿宋" w:hAnsi="仿宋" w:cs="Times New Roman" w:hint="eastAsia"/>
          <w:kern w:val="2"/>
          <w:sz w:val="32"/>
          <w:szCs w:val="32"/>
        </w:rPr>
        <w:t>，</w:t>
      </w:r>
      <w:r w:rsidRPr="00CC77EA">
        <w:rPr>
          <w:rFonts w:ascii="Times New Roman" w:eastAsia="仿宋" w:hAnsi="仿宋" w:cs="Times New Roman" w:hint="eastAsia"/>
          <w:kern w:val="2"/>
          <w:sz w:val="32"/>
          <w:szCs w:val="32"/>
        </w:rPr>
        <w:t>实际储量</w:t>
      </w:r>
      <w:r>
        <w:rPr>
          <w:rFonts w:ascii="Times New Roman" w:eastAsia="仿宋" w:hAnsi="仿宋" w:cs="Times New Roman" w:hint="eastAsia"/>
          <w:kern w:val="2"/>
          <w:sz w:val="32"/>
          <w:szCs w:val="32"/>
        </w:rPr>
        <w:t>，设计和施工情况等</w:t>
      </w:r>
      <w:r w:rsidRPr="00CC77EA">
        <w:rPr>
          <w:rFonts w:ascii="Times New Roman" w:eastAsia="仿宋" w:hAnsi="仿宋" w:cs="Times New Roman" w:hint="eastAsia"/>
          <w:kern w:val="2"/>
          <w:sz w:val="32"/>
          <w:szCs w:val="32"/>
        </w:rPr>
        <w:t>）</w:t>
      </w:r>
      <w:r w:rsidRPr="00F4079A">
        <w:rPr>
          <w:rFonts w:ascii="Times New Roman" w:eastAsia="仿宋" w:hAnsi="仿宋" w:cs="Times New Roman" w:hint="eastAsia"/>
          <w:kern w:val="2"/>
          <w:sz w:val="32"/>
          <w:szCs w:val="32"/>
        </w:rPr>
        <w:t>。</w:t>
      </w:r>
    </w:p>
    <w:p w:rsidR="0015675B" w:rsidRDefault="0015675B" w:rsidP="0015675B">
      <w:pPr>
        <w:ind w:firstLineChars="200" w:firstLine="640"/>
        <w:rPr>
          <w:rFonts w:ascii="黑体" w:eastAsia="黑体" w:hAnsi="黑体" w:hint="eastAsia"/>
          <w:sz w:val="32"/>
          <w:szCs w:val="32"/>
        </w:rPr>
      </w:pPr>
      <w:r w:rsidRPr="003174A2">
        <w:rPr>
          <w:rFonts w:ascii="黑体" w:eastAsia="黑体" w:hAnsi="黑体" w:hint="eastAsia"/>
          <w:sz w:val="32"/>
          <w:szCs w:val="32"/>
        </w:rPr>
        <w:t>二、消防</w:t>
      </w:r>
      <w:r>
        <w:rPr>
          <w:rFonts w:ascii="黑体" w:eastAsia="黑体" w:hAnsi="黑体" w:hint="eastAsia"/>
          <w:sz w:val="32"/>
          <w:szCs w:val="32"/>
        </w:rPr>
        <w:t>安全</w:t>
      </w:r>
      <w:r w:rsidRPr="003174A2">
        <w:rPr>
          <w:rFonts w:ascii="黑体" w:eastAsia="黑体" w:hAnsi="黑体" w:hint="eastAsia"/>
          <w:sz w:val="32"/>
          <w:szCs w:val="32"/>
        </w:rPr>
        <w:t>情况</w:t>
      </w:r>
    </w:p>
    <w:p w:rsidR="0015675B" w:rsidRPr="007D19B5" w:rsidRDefault="0015675B" w:rsidP="0015675B">
      <w:pPr>
        <w:adjustRightInd w:val="0"/>
        <w:snapToGrid w:val="0"/>
        <w:spacing w:line="600" w:lineRule="exact"/>
        <w:ind w:firstLineChars="200" w:firstLine="640"/>
        <w:rPr>
          <w:rFonts w:eastAsia="仿宋" w:hAnsi="仿宋" w:hint="eastAsia"/>
          <w:sz w:val="32"/>
          <w:szCs w:val="32"/>
        </w:rPr>
      </w:pPr>
      <w:r w:rsidRPr="007D19B5">
        <w:rPr>
          <w:rFonts w:eastAsia="仿宋" w:hAnsi="仿宋" w:hint="eastAsia"/>
          <w:sz w:val="32"/>
          <w:szCs w:val="32"/>
        </w:rPr>
        <w:t>1</w:t>
      </w:r>
      <w:r w:rsidRPr="007D19B5">
        <w:rPr>
          <w:rFonts w:eastAsia="仿宋" w:hAnsi="仿宋" w:hint="eastAsia"/>
          <w:sz w:val="32"/>
          <w:szCs w:val="32"/>
        </w:rPr>
        <w:t>、企业厂房、仓库、员工集体宿舍是否依法通过建设工程消防验收或者竣工验收消防备案；</w:t>
      </w:r>
    </w:p>
    <w:p w:rsidR="0015675B" w:rsidRPr="007D19B5" w:rsidRDefault="0015675B" w:rsidP="0015675B">
      <w:pPr>
        <w:adjustRightInd w:val="0"/>
        <w:snapToGrid w:val="0"/>
        <w:spacing w:line="600" w:lineRule="exact"/>
        <w:ind w:firstLineChars="200" w:firstLine="640"/>
        <w:rPr>
          <w:rFonts w:eastAsia="仿宋" w:hAnsi="仿宋" w:hint="eastAsia"/>
          <w:sz w:val="32"/>
          <w:szCs w:val="32"/>
        </w:rPr>
      </w:pPr>
      <w:r w:rsidRPr="007D19B5">
        <w:rPr>
          <w:rFonts w:eastAsia="仿宋" w:hAnsi="仿宋" w:hint="eastAsia"/>
          <w:sz w:val="32"/>
          <w:szCs w:val="32"/>
        </w:rPr>
        <w:t>2</w:t>
      </w:r>
      <w:r w:rsidRPr="007D19B5">
        <w:rPr>
          <w:rFonts w:eastAsia="仿宋" w:hAnsi="仿宋" w:hint="eastAsia"/>
          <w:sz w:val="32"/>
          <w:szCs w:val="32"/>
        </w:rPr>
        <w:t>、企业厂房、仓库、员工集体宿舍是否违规采用彩钢板搭建，是否使用聚氨酯等易燃可燃材料装修，电器线路是否采取防火保护措施；</w:t>
      </w:r>
    </w:p>
    <w:p w:rsidR="0015675B" w:rsidRPr="007D19B5" w:rsidRDefault="0015675B" w:rsidP="0015675B">
      <w:pPr>
        <w:adjustRightInd w:val="0"/>
        <w:snapToGrid w:val="0"/>
        <w:spacing w:line="600" w:lineRule="exact"/>
        <w:ind w:firstLineChars="200" w:firstLine="640"/>
        <w:rPr>
          <w:rFonts w:eastAsia="仿宋" w:hAnsi="仿宋" w:hint="eastAsia"/>
          <w:sz w:val="32"/>
          <w:szCs w:val="32"/>
        </w:rPr>
      </w:pPr>
      <w:r w:rsidRPr="007D19B5">
        <w:rPr>
          <w:rFonts w:eastAsia="仿宋" w:hAnsi="仿宋" w:hint="eastAsia"/>
          <w:sz w:val="32"/>
          <w:szCs w:val="32"/>
        </w:rPr>
        <w:t>3</w:t>
      </w:r>
      <w:r w:rsidRPr="007D19B5">
        <w:rPr>
          <w:rFonts w:eastAsia="仿宋" w:hAnsi="仿宋" w:hint="eastAsia"/>
          <w:sz w:val="32"/>
          <w:szCs w:val="32"/>
        </w:rPr>
        <w:t>、厂房、仓库是否存在违规住人现象；</w:t>
      </w:r>
    </w:p>
    <w:p w:rsidR="0015675B" w:rsidRPr="007D19B5" w:rsidRDefault="0015675B" w:rsidP="0015675B">
      <w:pPr>
        <w:adjustRightInd w:val="0"/>
        <w:snapToGrid w:val="0"/>
        <w:spacing w:line="600" w:lineRule="exact"/>
        <w:ind w:firstLineChars="200" w:firstLine="640"/>
        <w:rPr>
          <w:rFonts w:eastAsia="仿宋" w:hAnsi="仿宋" w:hint="eastAsia"/>
          <w:sz w:val="32"/>
          <w:szCs w:val="32"/>
        </w:rPr>
      </w:pPr>
      <w:r w:rsidRPr="007D19B5">
        <w:rPr>
          <w:rFonts w:eastAsia="仿宋" w:hAnsi="仿宋" w:hint="eastAsia"/>
          <w:sz w:val="32"/>
          <w:szCs w:val="32"/>
        </w:rPr>
        <w:t>4</w:t>
      </w:r>
      <w:r w:rsidRPr="007D19B5">
        <w:rPr>
          <w:rFonts w:eastAsia="仿宋" w:hAnsi="仿宋" w:hint="eastAsia"/>
          <w:sz w:val="32"/>
          <w:szCs w:val="32"/>
        </w:rPr>
        <w:t>、企业厂区消防水源是否充足，建筑消防设施是否正常运行，疏散通道、安全出口是否保障畅通，应急照明和疏散指示标志是否齐全、完好有效；</w:t>
      </w:r>
    </w:p>
    <w:p w:rsidR="0015675B" w:rsidRDefault="0015675B" w:rsidP="0015675B">
      <w:pPr>
        <w:ind w:firstLineChars="200" w:firstLine="640"/>
        <w:rPr>
          <w:rFonts w:eastAsia="仿宋" w:hAnsi="仿宋" w:hint="eastAsia"/>
          <w:sz w:val="32"/>
          <w:szCs w:val="32"/>
        </w:rPr>
      </w:pPr>
      <w:r w:rsidRPr="007D19B5">
        <w:rPr>
          <w:rFonts w:eastAsia="仿宋" w:hAnsi="仿宋" w:hint="eastAsia"/>
          <w:sz w:val="32"/>
          <w:szCs w:val="32"/>
        </w:rPr>
        <w:t>5</w:t>
      </w:r>
      <w:r w:rsidRPr="007D19B5">
        <w:rPr>
          <w:rFonts w:eastAsia="仿宋" w:hAnsi="仿宋" w:hint="eastAsia"/>
          <w:sz w:val="32"/>
          <w:szCs w:val="32"/>
        </w:rPr>
        <w:t>、消防安全制度是否制定并面向全体员工公布，是否制定灭火和应急疏散预案并组织员工实施演练，是否组织员工进行岗前和定期消防安全教育培训，员工是否掌握岗位消</w:t>
      </w:r>
      <w:r w:rsidRPr="007D19B5">
        <w:rPr>
          <w:rFonts w:eastAsia="仿宋" w:hAnsi="仿宋" w:hint="eastAsia"/>
          <w:sz w:val="32"/>
          <w:szCs w:val="32"/>
        </w:rPr>
        <w:lastRenderedPageBreak/>
        <w:t>防安全知识。</w:t>
      </w:r>
    </w:p>
    <w:p w:rsidR="0015675B" w:rsidRPr="003174A2" w:rsidRDefault="0015675B" w:rsidP="0015675B">
      <w:pPr>
        <w:ind w:firstLineChars="200" w:firstLine="640"/>
        <w:rPr>
          <w:rFonts w:ascii="黑体" w:eastAsia="黑体" w:hAnsi="黑体" w:hint="eastAsia"/>
          <w:sz w:val="32"/>
          <w:szCs w:val="32"/>
        </w:rPr>
      </w:pPr>
      <w:r w:rsidRPr="003174A2">
        <w:rPr>
          <w:rFonts w:ascii="黑体" w:eastAsia="黑体" w:hAnsi="黑体" w:hint="eastAsia"/>
          <w:sz w:val="32"/>
          <w:szCs w:val="32"/>
        </w:rPr>
        <w:t>三、特种设备</w:t>
      </w:r>
      <w:r>
        <w:rPr>
          <w:rFonts w:ascii="黑体" w:eastAsia="黑体" w:hAnsi="黑体" w:hint="eastAsia"/>
          <w:sz w:val="32"/>
          <w:szCs w:val="32"/>
        </w:rPr>
        <w:t>管理</w:t>
      </w:r>
      <w:r w:rsidRPr="003174A2">
        <w:rPr>
          <w:rFonts w:ascii="黑体" w:eastAsia="黑体" w:hAnsi="黑体" w:hint="eastAsia"/>
          <w:sz w:val="32"/>
          <w:szCs w:val="32"/>
        </w:rPr>
        <w:t>情况</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1</w:t>
      </w:r>
      <w:r>
        <w:rPr>
          <w:rFonts w:eastAsia="仿宋" w:hAnsi="仿宋" w:hint="eastAsia"/>
          <w:sz w:val="32"/>
          <w:szCs w:val="32"/>
        </w:rPr>
        <w:t>、是否</w:t>
      </w:r>
      <w:r w:rsidRPr="00DA06A0">
        <w:rPr>
          <w:rFonts w:eastAsia="仿宋" w:hAnsi="仿宋"/>
          <w:sz w:val="32"/>
          <w:szCs w:val="32"/>
        </w:rPr>
        <w:t>向负责特种设备安全监督管理的部门办理使用登记，</w:t>
      </w:r>
      <w:r>
        <w:rPr>
          <w:rFonts w:eastAsia="仿宋" w:hAnsi="仿宋" w:hint="eastAsia"/>
          <w:sz w:val="32"/>
          <w:szCs w:val="32"/>
        </w:rPr>
        <w:t>并</w:t>
      </w:r>
      <w:r w:rsidRPr="00DA06A0">
        <w:rPr>
          <w:rFonts w:eastAsia="仿宋" w:hAnsi="仿宋"/>
          <w:sz w:val="32"/>
          <w:szCs w:val="32"/>
        </w:rPr>
        <w:t>取得使用登记证书</w:t>
      </w:r>
      <w:r>
        <w:rPr>
          <w:rFonts w:eastAsia="仿宋" w:hAnsi="仿宋" w:hint="eastAsia"/>
          <w:sz w:val="32"/>
          <w:szCs w:val="32"/>
        </w:rPr>
        <w:t>；</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2</w:t>
      </w:r>
      <w:r>
        <w:rPr>
          <w:rFonts w:eastAsia="仿宋" w:hAnsi="仿宋" w:hint="eastAsia"/>
          <w:sz w:val="32"/>
          <w:szCs w:val="32"/>
        </w:rPr>
        <w:t>、是否</w:t>
      </w:r>
      <w:r w:rsidRPr="003174A2">
        <w:rPr>
          <w:rFonts w:eastAsia="仿宋" w:hAnsi="仿宋"/>
          <w:sz w:val="32"/>
          <w:szCs w:val="32"/>
        </w:rPr>
        <w:t>建立岗位责任、隐患治理、应急救援等安全管理制度，制定操作规程，</w:t>
      </w:r>
      <w:r>
        <w:rPr>
          <w:rFonts w:eastAsia="仿宋" w:hAnsi="仿宋" w:hint="eastAsia"/>
          <w:sz w:val="32"/>
          <w:szCs w:val="32"/>
        </w:rPr>
        <w:t>以及</w:t>
      </w:r>
      <w:r w:rsidRPr="003174A2">
        <w:rPr>
          <w:rFonts w:eastAsia="仿宋" w:hAnsi="仿宋"/>
          <w:sz w:val="32"/>
          <w:szCs w:val="32"/>
        </w:rPr>
        <w:t>特种设备安全技术档案</w:t>
      </w:r>
      <w:r>
        <w:rPr>
          <w:rFonts w:eastAsia="仿宋" w:hAnsi="仿宋" w:hint="eastAsia"/>
          <w:sz w:val="32"/>
          <w:szCs w:val="32"/>
        </w:rPr>
        <w:t>，</w:t>
      </w:r>
      <w:r w:rsidRPr="003174A2">
        <w:rPr>
          <w:rFonts w:eastAsia="仿宋" w:hAnsi="仿宋"/>
          <w:sz w:val="32"/>
          <w:szCs w:val="32"/>
        </w:rPr>
        <w:t>保证特种设备安全运行</w:t>
      </w:r>
      <w:r>
        <w:rPr>
          <w:rFonts w:eastAsia="仿宋" w:hAnsi="仿宋" w:hint="eastAsia"/>
          <w:sz w:val="32"/>
          <w:szCs w:val="32"/>
        </w:rPr>
        <w:t>；</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3</w:t>
      </w:r>
      <w:r>
        <w:rPr>
          <w:rFonts w:eastAsia="仿宋" w:hAnsi="仿宋" w:hint="eastAsia"/>
          <w:sz w:val="32"/>
          <w:szCs w:val="32"/>
        </w:rPr>
        <w:t>、</w:t>
      </w:r>
      <w:r w:rsidRPr="003174A2">
        <w:rPr>
          <w:rFonts w:eastAsia="仿宋" w:hAnsi="仿宋" w:hint="eastAsia"/>
          <w:sz w:val="32"/>
          <w:szCs w:val="32"/>
        </w:rPr>
        <w:t>是否符合国家质检总局《关于氨制冷装置特种设备专项治理工作的指导意见》（质检</w:t>
      </w:r>
      <w:proofErr w:type="gramStart"/>
      <w:r w:rsidRPr="003174A2">
        <w:rPr>
          <w:rFonts w:eastAsia="仿宋" w:hAnsi="仿宋" w:hint="eastAsia"/>
          <w:sz w:val="32"/>
          <w:szCs w:val="32"/>
        </w:rPr>
        <w:t>特</w:t>
      </w:r>
      <w:proofErr w:type="gramEnd"/>
      <w:r w:rsidRPr="003174A2">
        <w:rPr>
          <w:rFonts w:eastAsia="仿宋" w:hAnsi="仿宋" w:hint="eastAsia"/>
          <w:sz w:val="32"/>
          <w:szCs w:val="32"/>
        </w:rPr>
        <w:t>函〔</w:t>
      </w:r>
      <w:r w:rsidRPr="003174A2">
        <w:rPr>
          <w:rFonts w:eastAsia="仿宋" w:hAnsi="仿宋"/>
          <w:sz w:val="32"/>
          <w:szCs w:val="32"/>
        </w:rPr>
        <w:t>2013</w:t>
      </w:r>
      <w:r w:rsidRPr="003174A2">
        <w:rPr>
          <w:rFonts w:eastAsia="仿宋" w:hAnsi="仿宋" w:hint="eastAsia"/>
          <w:sz w:val="32"/>
          <w:szCs w:val="32"/>
        </w:rPr>
        <w:t>〕</w:t>
      </w:r>
      <w:r w:rsidRPr="003174A2">
        <w:rPr>
          <w:rFonts w:eastAsia="仿宋" w:hAnsi="仿宋" w:hint="eastAsia"/>
          <w:sz w:val="32"/>
          <w:szCs w:val="32"/>
        </w:rPr>
        <w:t>61</w:t>
      </w:r>
      <w:r w:rsidRPr="003174A2">
        <w:rPr>
          <w:rFonts w:eastAsia="仿宋" w:hAnsi="仿宋" w:hint="eastAsia"/>
          <w:sz w:val="32"/>
          <w:szCs w:val="32"/>
        </w:rPr>
        <w:t>号）要求</w:t>
      </w:r>
      <w:r>
        <w:rPr>
          <w:rFonts w:eastAsia="仿宋" w:hAnsi="仿宋" w:hint="eastAsia"/>
          <w:sz w:val="32"/>
          <w:szCs w:val="32"/>
        </w:rPr>
        <w:t>；</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4</w:t>
      </w:r>
      <w:r>
        <w:rPr>
          <w:rFonts w:eastAsia="仿宋" w:hAnsi="仿宋" w:hint="eastAsia"/>
          <w:sz w:val="32"/>
          <w:szCs w:val="32"/>
        </w:rPr>
        <w:t>、</w:t>
      </w:r>
      <w:r w:rsidRPr="00BD0692">
        <w:rPr>
          <w:rFonts w:eastAsia="仿宋" w:hAnsi="仿宋" w:hint="eastAsia"/>
          <w:sz w:val="32"/>
          <w:szCs w:val="32"/>
        </w:rPr>
        <w:t>特种设备作业人员是否</w:t>
      </w:r>
      <w:r>
        <w:rPr>
          <w:rFonts w:eastAsia="仿宋" w:hAnsi="仿宋" w:hint="eastAsia"/>
          <w:sz w:val="32"/>
          <w:szCs w:val="32"/>
        </w:rPr>
        <w:t>依法</w:t>
      </w:r>
      <w:r w:rsidRPr="00BD0692">
        <w:rPr>
          <w:rFonts w:eastAsia="仿宋" w:hAnsi="仿宋" w:hint="eastAsia"/>
          <w:sz w:val="32"/>
          <w:szCs w:val="32"/>
        </w:rPr>
        <w:t>取得</w:t>
      </w:r>
      <w:r>
        <w:rPr>
          <w:rFonts w:eastAsia="仿宋" w:hAnsi="仿宋" w:hint="eastAsia"/>
          <w:sz w:val="32"/>
          <w:szCs w:val="32"/>
        </w:rPr>
        <w:t>资格</w:t>
      </w:r>
      <w:r w:rsidRPr="00BD0692">
        <w:rPr>
          <w:rFonts w:eastAsia="仿宋" w:hAnsi="仿宋" w:hint="eastAsia"/>
          <w:sz w:val="32"/>
          <w:szCs w:val="32"/>
        </w:rPr>
        <w:t>证书并持证上岗</w:t>
      </w:r>
      <w:r>
        <w:rPr>
          <w:rFonts w:eastAsia="仿宋" w:hAnsi="仿宋" w:hint="eastAsia"/>
          <w:sz w:val="32"/>
          <w:szCs w:val="32"/>
        </w:rPr>
        <w:t>。</w:t>
      </w:r>
    </w:p>
    <w:p w:rsidR="0015675B" w:rsidRPr="003174A2" w:rsidRDefault="0015675B" w:rsidP="0015675B">
      <w:pPr>
        <w:ind w:firstLineChars="200" w:firstLine="640"/>
        <w:rPr>
          <w:rFonts w:ascii="黑体" w:eastAsia="黑体" w:hAnsi="黑体" w:hint="eastAsia"/>
          <w:sz w:val="32"/>
          <w:szCs w:val="32"/>
        </w:rPr>
      </w:pPr>
      <w:r w:rsidRPr="003174A2">
        <w:rPr>
          <w:rFonts w:ascii="黑体" w:eastAsia="黑体" w:hAnsi="黑体" w:hint="eastAsia"/>
          <w:sz w:val="32"/>
          <w:szCs w:val="32"/>
        </w:rPr>
        <w:t>四、危险化学品使用情况</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1</w:t>
      </w:r>
      <w:r>
        <w:rPr>
          <w:rFonts w:eastAsia="仿宋" w:hAnsi="仿宋" w:hint="eastAsia"/>
          <w:sz w:val="32"/>
          <w:szCs w:val="32"/>
        </w:rPr>
        <w:t>、是否</w:t>
      </w:r>
      <w:r w:rsidRPr="008B467E">
        <w:rPr>
          <w:rFonts w:eastAsia="仿宋" w:hAnsi="仿宋" w:hint="eastAsia"/>
          <w:sz w:val="32"/>
          <w:szCs w:val="32"/>
        </w:rPr>
        <w:t>建立、健全使用</w:t>
      </w:r>
      <w:r>
        <w:rPr>
          <w:rFonts w:eastAsia="仿宋" w:hAnsi="仿宋" w:hint="eastAsia"/>
          <w:sz w:val="32"/>
          <w:szCs w:val="32"/>
        </w:rPr>
        <w:t>液氨</w:t>
      </w:r>
      <w:r w:rsidRPr="008B467E">
        <w:rPr>
          <w:rFonts w:eastAsia="仿宋" w:hAnsi="仿宋" w:hint="eastAsia"/>
          <w:sz w:val="32"/>
          <w:szCs w:val="32"/>
        </w:rPr>
        <w:t>的安全管理规章制度和安全操作规程</w:t>
      </w:r>
      <w:r>
        <w:rPr>
          <w:rFonts w:eastAsia="仿宋" w:hAnsi="仿宋" w:hint="eastAsia"/>
          <w:sz w:val="32"/>
          <w:szCs w:val="32"/>
        </w:rPr>
        <w:t>并严格执行；</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2</w:t>
      </w:r>
      <w:r>
        <w:rPr>
          <w:rFonts w:eastAsia="仿宋" w:hAnsi="仿宋" w:hint="eastAsia"/>
          <w:sz w:val="32"/>
          <w:szCs w:val="32"/>
        </w:rPr>
        <w:t>、</w:t>
      </w:r>
      <w:r w:rsidRPr="00685602">
        <w:rPr>
          <w:rFonts w:eastAsia="仿宋" w:hAnsi="仿宋" w:hint="eastAsia"/>
          <w:sz w:val="32"/>
          <w:szCs w:val="32"/>
        </w:rPr>
        <w:t>生产区与非生产区、氨制冷机房、冷库库房</w:t>
      </w:r>
      <w:r>
        <w:rPr>
          <w:rFonts w:eastAsia="仿宋" w:hAnsi="仿宋" w:hint="eastAsia"/>
          <w:sz w:val="32"/>
          <w:szCs w:val="32"/>
        </w:rPr>
        <w:t>以及</w:t>
      </w:r>
      <w:r w:rsidRPr="00685602">
        <w:rPr>
          <w:rFonts w:eastAsia="仿宋" w:hAnsi="仿宋" w:hint="eastAsia"/>
          <w:sz w:val="32"/>
          <w:szCs w:val="32"/>
        </w:rPr>
        <w:t>员工宿舍、办公室、休息室等设置是否符合</w:t>
      </w:r>
      <w:r>
        <w:rPr>
          <w:rFonts w:eastAsia="仿宋" w:hAnsi="仿宋" w:hint="eastAsia"/>
          <w:sz w:val="32"/>
          <w:szCs w:val="32"/>
        </w:rPr>
        <w:t>相关</w:t>
      </w:r>
      <w:r w:rsidRPr="00685602">
        <w:rPr>
          <w:rFonts w:eastAsia="仿宋" w:hAnsi="仿宋" w:hint="eastAsia"/>
          <w:sz w:val="32"/>
          <w:szCs w:val="32"/>
        </w:rPr>
        <w:t>标准规定</w:t>
      </w:r>
      <w:r>
        <w:rPr>
          <w:rFonts w:eastAsia="仿宋" w:hAnsi="仿宋" w:hint="eastAsia"/>
          <w:sz w:val="32"/>
          <w:szCs w:val="32"/>
        </w:rPr>
        <w:t>，</w:t>
      </w:r>
      <w:r w:rsidRPr="00CA1981">
        <w:rPr>
          <w:rFonts w:eastAsia="仿宋" w:hAnsi="仿宋" w:hint="eastAsia"/>
          <w:sz w:val="32"/>
          <w:szCs w:val="32"/>
        </w:rPr>
        <w:t>液氨管线是否通过有人员办公、休息和居住的建筑物</w:t>
      </w:r>
      <w:r>
        <w:rPr>
          <w:rFonts w:eastAsia="仿宋" w:hAnsi="仿宋" w:hint="eastAsia"/>
          <w:sz w:val="32"/>
          <w:szCs w:val="32"/>
        </w:rPr>
        <w:t>；</w:t>
      </w:r>
    </w:p>
    <w:p w:rsidR="0015675B" w:rsidRPr="00685602" w:rsidRDefault="0015675B" w:rsidP="0015675B">
      <w:pPr>
        <w:ind w:firstLineChars="200" w:firstLine="640"/>
        <w:jc w:val="left"/>
        <w:rPr>
          <w:rFonts w:eastAsia="仿宋" w:hAnsi="仿宋" w:hint="eastAsia"/>
          <w:sz w:val="32"/>
          <w:szCs w:val="32"/>
        </w:rPr>
      </w:pPr>
      <w:r>
        <w:rPr>
          <w:rFonts w:eastAsia="仿宋" w:hAnsi="仿宋" w:hint="eastAsia"/>
          <w:sz w:val="32"/>
          <w:szCs w:val="32"/>
        </w:rPr>
        <w:t>3</w:t>
      </w:r>
      <w:r>
        <w:rPr>
          <w:rFonts w:eastAsia="仿宋" w:hAnsi="仿宋" w:hint="eastAsia"/>
          <w:sz w:val="32"/>
          <w:szCs w:val="32"/>
        </w:rPr>
        <w:t>、</w:t>
      </w:r>
      <w:r w:rsidRPr="00685602">
        <w:rPr>
          <w:rFonts w:eastAsia="仿宋" w:hAnsi="仿宋" w:hint="eastAsia"/>
          <w:sz w:val="32"/>
          <w:szCs w:val="32"/>
        </w:rPr>
        <w:t>包装间、分割间、产品整理间等人员较多生产场所是否采用</w:t>
      </w:r>
      <w:proofErr w:type="gramStart"/>
      <w:r w:rsidRPr="00685602">
        <w:rPr>
          <w:rFonts w:eastAsia="仿宋" w:hAnsi="仿宋" w:hint="eastAsia"/>
          <w:sz w:val="32"/>
          <w:szCs w:val="32"/>
        </w:rPr>
        <w:t>氨直接</w:t>
      </w:r>
      <w:proofErr w:type="gramEnd"/>
      <w:r w:rsidRPr="00685602">
        <w:rPr>
          <w:rFonts w:eastAsia="仿宋" w:hAnsi="仿宋" w:hint="eastAsia"/>
          <w:sz w:val="32"/>
          <w:szCs w:val="32"/>
        </w:rPr>
        <w:t>蒸发制冷空调系统；</w:t>
      </w:r>
    </w:p>
    <w:p w:rsidR="0015675B" w:rsidRPr="00685602" w:rsidRDefault="0015675B" w:rsidP="0015675B">
      <w:pPr>
        <w:ind w:firstLineChars="200" w:firstLine="640"/>
        <w:rPr>
          <w:rFonts w:eastAsia="仿宋" w:hAnsi="仿宋" w:hint="eastAsia"/>
          <w:sz w:val="32"/>
          <w:szCs w:val="32"/>
        </w:rPr>
      </w:pPr>
      <w:r w:rsidRPr="00685602">
        <w:rPr>
          <w:rFonts w:eastAsia="仿宋" w:hAnsi="仿宋" w:hint="eastAsia"/>
          <w:sz w:val="32"/>
          <w:szCs w:val="32"/>
        </w:rPr>
        <w:t>4</w:t>
      </w:r>
      <w:r w:rsidRPr="00685602">
        <w:rPr>
          <w:rFonts w:eastAsia="仿宋" w:hAnsi="仿宋" w:hint="eastAsia"/>
          <w:sz w:val="32"/>
          <w:szCs w:val="32"/>
        </w:rPr>
        <w:t>、</w:t>
      </w:r>
      <w:r w:rsidRPr="002F5760">
        <w:rPr>
          <w:rFonts w:eastAsia="仿宋" w:hAnsi="仿宋" w:hint="eastAsia"/>
          <w:sz w:val="32"/>
          <w:szCs w:val="32"/>
        </w:rPr>
        <w:t>快速冻结装置（螺旋、平板速冻机等）是否设置在单独的作业间内，且作业间内作业人员不得超过</w:t>
      </w:r>
      <w:r w:rsidRPr="002F5760">
        <w:rPr>
          <w:rFonts w:eastAsia="仿宋" w:hAnsi="仿宋"/>
          <w:sz w:val="32"/>
          <w:szCs w:val="32"/>
        </w:rPr>
        <w:t>9</w:t>
      </w:r>
      <w:r w:rsidRPr="002F5760">
        <w:rPr>
          <w:rFonts w:eastAsia="仿宋" w:hAnsi="仿宋" w:hint="eastAsia"/>
          <w:sz w:val="32"/>
          <w:szCs w:val="32"/>
        </w:rPr>
        <w:t>人，</w:t>
      </w:r>
      <w:r w:rsidRPr="00685602">
        <w:rPr>
          <w:rFonts w:eastAsia="仿宋" w:hAnsi="仿宋" w:hint="eastAsia"/>
          <w:sz w:val="32"/>
          <w:szCs w:val="32"/>
        </w:rPr>
        <w:t>并按规范要求设置事故排风设施；</w:t>
      </w:r>
    </w:p>
    <w:p w:rsidR="0015675B" w:rsidRPr="00685602" w:rsidRDefault="0015675B" w:rsidP="0015675B">
      <w:pPr>
        <w:ind w:firstLineChars="200" w:firstLine="640"/>
        <w:rPr>
          <w:rFonts w:eastAsia="仿宋" w:hAnsi="仿宋" w:hint="eastAsia"/>
          <w:sz w:val="32"/>
          <w:szCs w:val="32"/>
        </w:rPr>
      </w:pPr>
      <w:r w:rsidRPr="00685602">
        <w:rPr>
          <w:rFonts w:eastAsia="仿宋" w:hAnsi="仿宋" w:hint="eastAsia"/>
          <w:sz w:val="32"/>
          <w:szCs w:val="32"/>
        </w:rPr>
        <w:lastRenderedPageBreak/>
        <w:t>5</w:t>
      </w:r>
      <w:r w:rsidRPr="00685602">
        <w:rPr>
          <w:rFonts w:eastAsia="仿宋" w:hAnsi="仿宋" w:hint="eastAsia"/>
          <w:sz w:val="32"/>
          <w:szCs w:val="32"/>
        </w:rPr>
        <w:t>、氨压缩机贮氨器或者液氨储罐上方</w:t>
      </w:r>
      <w:r>
        <w:rPr>
          <w:rFonts w:eastAsia="仿宋" w:hAnsi="仿宋" w:hint="eastAsia"/>
          <w:sz w:val="32"/>
          <w:szCs w:val="32"/>
        </w:rPr>
        <w:t>是否按相关标准规定设置水喷淋系统，并按标准要求</w:t>
      </w:r>
      <w:r w:rsidRPr="00685602">
        <w:rPr>
          <w:rFonts w:eastAsia="仿宋" w:hAnsi="仿宋" w:hint="eastAsia"/>
          <w:sz w:val="32"/>
          <w:szCs w:val="32"/>
        </w:rPr>
        <w:t>设置相应的围堰和事故水池；</w:t>
      </w:r>
    </w:p>
    <w:p w:rsidR="0015675B" w:rsidRPr="00685602" w:rsidRDefault="0015675B" w:rsidP="0015675B">
      <w:pPr>
        <w:ind w:firstLineChars="200" w:firstLine="640"/>
        <w:jc w:val="left"/>
        <w:rPr>
          <w:rFonts w:eastAsia="仿宋" w:hAnsi="仿宋" w:hint="eastAsia"/>
          <w:sz w:val="32"/>
          <w:szCs w:val="32"/>
        </w:rPr>
      </w:pPr>
      <w:r w:rsidRPr="00685602">
        <w:rPr>
          <w:rFonts w:eastAsia="仿宋" w:hAnsi="仿宋" w:hint="eastAsia"/>
          <w:sz w:val="32"/>
          <w:szCs w:val="32"/>
        </w:rPr>
        <w:t>6</w:t>
      </w:r>
      <w:r w:rsidRPr="00685602">
        <w:rPr>
          <w:rFonts w:eastAsia="仿宋" w:hAnsi="仿宋" w:hint="eastAsia"/>
          <w:sz w:val="32"/>
          <w:szCs w:val="32"/>
        </w:rPr>
        <w:t>、包装间、分割间、产品整理间等人员较多生产场所，氨制冷机组及贮氨器（或者液氨储罐）、快速冻结装置、速冻设备加工间内等重要部位</w:t>
      </w:r>
      <w:r>
        <w:rPr>
          <w:rFonts w:eastAsia="仿宋" w:hAnsi="仿宋" w:hint="eastAsia"/>
          <w:sz w:val="32"/>
          <w:szCs w:val="32"/>
        </w:rPr>
        <w:t>，</w:t>
      </w:r>
      <w:r w:rsidRPr="00685602">
        <w:rPr>
          <w:rFonts w:eastAsia="仿宋" w:hAnsi="仿宋" w:hint="eastAsia"/>
          <w:sz w:val="32"/>
          <w:szCs w:val="32"/>
        </w:rPr>
        <w:t>是否</w:t>
      </w:r>
      <w:r>
        <w:rPr>
          <w:rFonts w:eastAsia="仿宋" w:hAnsi="仿宋" w:hint="eastAsia"/>
          <w:sz w:val="32"/>
          <w:szCs w:val="32"/>
        </w:rPr>
        <w:t>按照</w:t>
      </w:r>
      <w:r w:rsidRPr="00685602">
        <w:rPr>
          <w:rFonts w:eastAsia="仿宋" w:hAnsi="仿宋" w:hint="eastAsia"/>
          <w:sz w:val="32"/>
          <w:szCs w:val="32"/>
        </w:rPr>
        <w:t>规范</w:t>
      </w:r>
      <w:r>
        <w:rPr>
          <w:rFonts w:eastAsia="仿宋" w:hAnsi="仿宋" w:hint="eastAsia"/>
          <w:sz w:val="32"/>
          <w:szCs w:val="32"/>
        </w:rPr>
        <w:t>要求</w:t>
      </w:r>
      <w:r w:rsidRPr="00685602">
        <w:rPr>
          <w:rFonts w:eastAsia="仿宋" w:hAnsi="仿宋" w:hint="eastAsia"/>
          <w:sz w:val="32"/>
          <w:szCs w:val="32"/>
        </w:rPr>
        <w:t>设置氨气体浓度检测报警装置</w:t>
      </w:r>
      <w:r>
        <w:rPr>
          <w:rFonts w:eastAsia="仿宋" w:hAnsi="仿宋" w:hint="eastAsia"/>
          <w:sz w:val="32"/>
          <w:szCs w:val="32"/>
        </w:rPr>
        <w:t>以及</w:t>
      </w:r>
      <w:r w:rsidRPr="00CA1981">
        <w:rPr>
          <w:rFonts w:eastAsia="仿宋" w:hAnsi="仿宋" w:hint="eastAsia"/>
          <w:sz w:val="32"/>
          <w:szCs w:val="32"/>
        </w:rPr>
        <w:t>安全出口、疏散通道、警示（指示）标志、应急照明等安全设施</w:t>
      </w:r>
      <w:r>
        <w:rPr>
          <w:rFonts w:eastAsia="仿宋" w:hAnsi="仿宋" w:hint="eastAsia"/>
          <w:sz w:val="32"/>
          <w:szCs w:val="32"/>
        </w:rPr>
        <w:t>和安全联锁装置</w:t>
      </w:r>
      <w:r w:rsidRPr="00685602">
        <w:rPr>
          <w:rFonts w:eastAsia="仿宋" w:hAnsi="仿宋" w:hint="eastAsia"/>
          <w:sz w:val="32"/>
          <w:szCs w:val="32"/>
        </w:rPr>
        <w:t>；</w:t>
      </w:r>
      <w:r>
        <w:rPr>
          <w:rFonts w:eastAsia="仿宋" w:hAnsi="仿宋" w:hint="eastAsia"/>
          <w:sz w:val="32"/>
          <w:szCs w:val="32"/>
        </w:rPr>
        <w:t>氨制冷</w:t>
      </w:r>
      <w:r w:rsidRPr="00CA1981">
        <w:rPr>
          <w:rFonts w:eastAsia="仿宋" w:hAnsi="仿宋" w:hint="eastAsia"/>
          <w:sz w:val="32"/>
          <w:szCs w:val="32"/>
        </w:rPr>
        <w:t>机房内</w:t>
      </w:r>
      <w:r>
        <w:rPr>
          <w:rFonts w:eastAsia="仿宋" w:hAnsi="仿宋" w:hint="eastAsia"/>
          <w:sz w:val="32"/>
          <w:szCs w:val="32"/>
        </w:rPr>
        <w:t>是否</w:t>
      </w:r>
      <w:r w:rsidRPr="00CA1981">
        <w:rPr>
          <w:rFonts w:eastAsia="仿宋" w:hAnsi="仿宋" w:hint="eastAsia"/>
          <w:sz w:val="32"/>
          <w:szCs w:val="32"/>
        </w:rPr>
        <w:t>按规范设置防爆型事故排风装置和应急照明设施，机房门口的适当位置</w:t>
      </w:r>
      <w:r>
        <w:rPr>
          <w:rFonts w:eastAsia="仿宋" w:hAnsi="仿宋" w:hint="eastAsia"/>
          <w:sz w:val="32"/>
          <w:szCs w:val="32"/>
        </w:rPr>
        <w:t>是否</w:t>
      </w:r>
      <w:r w:rsidRPr="00CA1981">
        <w:rPr>
          <w:rFonts w:eastAsia="仿宋" w:hAnsi="仿宋" w:hint="eastAsia"/>
          <w:sz w:val="32"/>
          <w:szCs w:val="32"/>
        </w:rPr>
        <w:t>安装人工启停事故排风机的控制按钮</w:t>
      </w:r>
      <w:r>
        <w:rPr>
          <w:rFonts w:eastAsia="仿宋" w:hAnsi="仿宋" w:hint="eastAsia"/>
          <w:sz w:val="32"/>
          <w:szCs w:val="32"/>
        </w:rPr>
        <w:t>；</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7</w:t>
      </w:r>
      <w:r w:rsidRPr="00685602">
        <w:rPr>
          <w:rFonts w:eastAsia="仿宋" w:hAnsi="仿宋" w:hint="eastAsia"/>
          <w:sz w:val="32"/>
          <w:szCs w:val="32"/>
        </w:rPr>
        <w:t>、厂区内显著位置是否设风向标，作业现场是否配置空气呼吸器、橡胶手套等防护用具和急救药品，氨制冷机房是否根据实际需要配备至少</w:t>
      </w:r>
      <w:r w:rsidRPr="00685602">
        <w:rPr>
          <w:rFonts w:eastAsia="仿宋" w:hAnsi="仿宋"/>
          <w:sz w:val="32"/>
          <w:szCs w:val="32"/>
        </w:rPr>
        <w:t>1</w:t>
      </w:r>
      <w:r w:rsidRPr="00685602">
        <w:rPr>
          <w:rFonts w:eastAsia="仿宋" w:hAnsi="仿宋" w:hint="eastAsia"/>
          <w:sz w:val="32"/>
          <w:szCs w:val="32"/>
        </w:rPr>
        <w:t>套隔离式防护服；</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8</w:t>
      </w:r>
      <w:r>
        <w:rPr>
          <w:rFonts w:eastAsia="仿宋" w:hAnsi="仿宋" w:hint="eastAsia"/>
          <w:sz w:val="32"/>
          <w:szCs w:val="32"/>
        </w:rPr>
        <w:t>、</w:t>
      </w:r>
      <w:r w:rsidRPr="009A522C">
        <w:rPr>
          <w:rFonts w:eastAsia="仿宋" w:hAnsi="仿宋" w:hint="eastAsia"/>
          <w:sz w:val="32"/>
          <w:szCs w:val="32"/>
        </w:rPr>
        <w:t>氨制冷设备运行操作、安装与维修作业人员</w:t>
      </w:r>
      <w:r>
        <w:rPr>
          <w:rFonts w:eastAsia="仿宋" w:hAnsi="仿宋" w:hint="eastAsia"/>
          <w:sz w:val="32"/>
          <w:szCs w:val="32"/>
        </w:rPr>
        <w:t>是否经过</w:t>
      </w:r>
      <w:r w:rsidRPr="009A522C">
        <w:rPr>
          <w:rFonts w:eastAsia="仿宋" w:hAnsi="仿宋" w:hint="eastAsia"/>
          <w:sz w:val="32"/>
          <w:szCs w:val="32"/>
        </w:rPr>
        <w:t>培训考核</w:t>
      </w:r>
      <w:r>
        <w:rPr>
          <w:rFonts w:eastAsia="仿宋" w:hAnsi="仿宋" w:hint="eastAsia"/>
          <w:sz w:val="32"/>
          <w:szCs w:val="32"/>
        </w:rPr>
        <w:t>并依法取得资格证书；</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9</w:t>
      </w:r>
      <w:r>
        <w:rPr>
          <w:rFonts w:eastAsia="仿宋" w:hAnsi="仿宋" w:hint="eastAsia"/>
          <w:sz w:val="32"/>
          <w:szCs w:val="32"/>
        </w:rPr>
        <w:t>、氨制冷系统液氨储量是否构成危险化学品重大危险源，是否符合</w:t>
      </w:r>
      <w:r w:rsidRPr="00CB4BFA">
        <w:rPr>
          <w:rFonts w:eastAsia="仿宋" w:hAnsi="仿宋" w:hint="eastAsia"/>
          <w:sz w:val="32"/>
          <w:szCs w:val="32"/>
        </w:rPr>
        <w:t>《危险化学品重大危险源监督管理暂行规定》（国家安监总局令第</w:t>
      </w:r>
      <w:r w:rsidRPr="00CB4BFA">
        <w:rPr>
          <w:rFonts w:eastAsia="仿宋" w:hAnsi="仿宋" w:hint="eastAsia"/>
          <w:sz w:val="32"/>
          <w:szCs w:val="32"/>
        </w:rPr>
        <w:t>40</w:t>
      </w:r>
      <w:r w:rsidRPr="00CB4BFA">
        <w:rPr>
          <w:rFonts w:eastAsia="仿宋" w:hAnsi="仿宋" w:hint="eastAsia"/>
          <w:sz w:val="32"/>
          <w:szCs w:val="32"/>
        </w:rPr>
        <w:t>号</w:t>
      </w:r>
      <w:proofErr w:type="gramStart"/>
      <w:r>
        <w:rPr>
          <w:rFonts w:eastAsia="仿宋" w:hAnsi="仿宋" w:hint="eastAsia"/>
          <w:sz w:val="32"/>
          <w:szCs w:val="32"/>
        </w:rPr>
        <w:t>》</w:t>
      </w:r>
      <w:proofErr w:type="gramEnd"/>
      <w:r>
        <w:rPr>
          <w:rFonts w:eastAsia="仿宋" w:hAnsi="仿宋" w:hint="eastAsia"/>
          <w:sz w:val="32"/>
          <w:szCs w:val="32"/>
        </w:rPr>
        <w:t>要求，是否办理备案手续。</w:t>
      </w:r>
    </w:p>
    <w:p w:rsidR="0015675B" w:rsidRPr="00731252" w:rsidRDefault="0015675B" w:rsidP="0015675B">
      <w:pPr>
        <w:ind w:firstLineChars="200" w:firstLine="640"/>
        <w:rPr>
          <w:rFonts w:ascii="黑体" w:eastAsia="黑体" w:hAnsi="黑体" w:hint="eastAsia"/>
          <w:sz w:val="32"/>
          <w:szCs w:val="32"/>
        </w:rPr>
      </w:pPr>
      <w:r w:rsidRPr="003174A2">
        <w:rPr>
          <w:rFonts w:ascii="黑体" w:eastAsia="黑体" w:hAnsi="黑体" w:hint="eastAsia"/>
          <w:sz w:val="32"/>
          <w:szCs w:val="32"/>
        </w:rPr>
        <w:t>五、</w:t>
      </w:r>
      <w:r w:rsidRPr="00731252">
        <w:rPr>
          <w:rFonts w:ascii="黑体" w:eastAsia="黑体" w:hAnsi="黑体" w:hint="eastAsia"/>
          <w:sz w:val="32"/>
          <w:szCs w:val="32"/>
        </w:rPr>
        <w:t>土地情况</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是否依法办理了土地使用手续，是否存在</w:t>
      </w:r>
      <w:r w:rsidRPr="00DE63D5">
        <w:rPr>
          <w:rFonts w:eastAsia="仿宋" w:hAnsi="仿宋" w:hint="eastAsia"/>
          <w:sz w:val="32"/>
          <w:szCs w:val="32"/>
        </w:rPr>
        <w:t>违法违规用地</w:t>
      </w:r>
      <w:r>
        <w:rPr>
          <w:rFonts w:eastAsia="仿宋" w:hAnsi="仿宋" w:hint="eastAsia"/>
          <w:sz w:val="32"/>
          <w:szCs w:val="32"/>
        </w:rPr>
        <w:t>的行为。</w:t>
      </w:r>
    </w:p>
    <w:p w:rsidR="0015675B" w:rsidRDefault="0015675B" w:rsidP="0015675B">
      <w:pPr>
        <w:ind w:firstLineChars="200" w:firstLine="640"/>
        <w:rPr>
          <w:rFonts w:ascii="黑体" w:eastAsia="黑体" w:hAnsi="黑体" w:hint="eastAsia"/>
          <w:sz w:val="32"/>
          <w:szCs w:val="32"/>
        </w:rPr>
      </w:pPr>
      <w:r>
        <w:rPr>
          <w:rFonts w:ascii="黑体" w:eastAsia="黑体" w:hAnsi="黑体" w:hint="eastAsia"/>
          <w:sz w:val="32"/>
          <w:szCs w:val="32"/>
        </w:rPr>
        <w:t>六</w:t>
      </w:r>
      <w:r w:rsidRPr="00731252">
        <w:rPr>
          <w:rFonts w:ascii="黑体" w:eastAsia="黑体" w:hAnsi="黑体" w:hint="eastAsia"/>
          <w:sz w:val="32"/>
          <w:szCs w:val="32"/>
        </w:rPr>
        <w:t>、</w:t>
      </w:r>
      <w:r>
        <w:rPr>
          <w:rFonts w:ascii="黑体" w:eastAsia="黑体" w:hAnsi="黑体" w:hint="eastAsia"/>
          <w:sz w:val="32"/>
          <w:szCs w:val="32"/>
        </w:rPr>
        <w:t>规划情况</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lastRenderedPageBreak/>
        <w:t>是否依法办理建设项目规划审批手续，厂址、库房等是否符合当地城乡规划要求。</w:t>
      </w:r>
    </w:p>
    <w:p w:rsidR="0015675B" w:rsidRPr="00DE63D5" w:rsidRDefault="0015675B" w:rsidP="0015675B">
      <w:pPr>
        <w:ind w:firstLineChars="200" w:firstLine="640"/>
        <w:rPr>
          <w:rFonts w:ascii="黑体" w:eastAsia="黑体" w:hAnsi="黑体" w:hint="eastAsia"/>
          <w:sz w:val="32"/>
          <w:szCs w:val="32"/>
        </w:rPr>
      </w:pPr>
      <w:r w:rsidRPr="00DE63D5">
        <w:rPr>
          <w:rFonts w:ascii="黑体" w:eastAsia="黑体" w:hAnsi="黑体" w:hint="eastAsia"/>
          <w:sz w:val="32"/>
          <w:szCs w:val="32"/>
        </w:rPr>
        <w:t>七、</w:t>
      </w:r>
      <w:r w:rsidRPr="0020338F">
        <w:rPr>
          <w:rFonts w:ascii="黑体" w:eastAsia="黑体" w:hAnsi="黑体" w:hint="eastAsia"/>
          <w:sz w:val="32"/>
          <w:szCs w:val="32"/>
        </w:rPr>
        <w:t>建设</w:t>
      </w:r>
      <w:r w:rsidRPr="00DE63D5">
        <w:rPr>
          <w:rFonts w:ascii="黑体" w:eastAsia="黑体" w:hAnsi="黑体"/>
          <w:sz w:val="32"/>
          <w:szCs w:val="32"/>
        </w:rPr>
        <w:t>工程</w:t>
      </w:r>
      <w:r w:rsidRPr="00DE63D5">
        <w:rPr>
          <w:rFonts w:ascii="黑体" w:eastAsia="黑体" w:hAnsi="黑体" w:hint="eastAsia"/>
          <w:sz w:val="32"/>
          <w:szCs w:val="32"/>
        </w:rPr>
        <w:t>情况</w:t>
      </w:r>
    </w:p>
    <w:p w:rsidR="0015675B" w:rsidRDefault="0015675B" w:rsidP="0015675B">
      <w:pPr>
        <w:ind w:firstLineChars="200" w:firstLine="640"/>
        <w:rPr>
          <w:rFonts w:eastAsia="仿宋" w:hAnsi="仿宋" w:hint="eastAsia"/>
          <w:sz w:val="32"/>
          <w:szCs w:val="32"/>
        </w:rPr>
      </w:pPr>
      <w:r>
        <w:rPr>
          <w:rFonts w:eastAsia="仿宋" w:hAnsi="仿宋" w:hint="eastAsia"/>
          <w:sz w:val="32"/>
          <w:szCs w:val="32"/>
        </w:rPr>
        <w:t>是否依法办理</w:t>
      </w:r>
      <w:r w:rsidRPr="00F63C62">
        <w:rPr>
          <w:rFonts w:eastAsia="仿宋" w:hAnsi="仿宋" w:hint="eastAsia"/>
          <w:sz w:val="32"/>
          <w:szCs w:val="32"/>
        </w:rPr>
        <w:t>建筑施工许可，</w:t>
      </w:r>
      <w:r w:rsidRPr="00F4079A">
        <w:rPr>
          <w:rFonts w:eastAsia="仿宋" w:hAnsi="仿宋"/>
          <w:sz w:val="32"/>
          <w:szCs w:val="32"/>
        </w:rPr>
        <w:t>是否经有</w:t>
      </w:r>
      <w:r w:rsidRPr="00F4079A">
        <w:rPr>
          <w:rFonts w:eastAsia="仿宋" w:hAnsi="仿宋" w:hint="eastAsia"/>
          <w:sz w:val="32"/>
          <w:szCs w:val="32"/>
        </w:rPr>
        <w:t>相应</w:t>
      </w:r>
      <w:r w:rsidRPr="00F4079A">
        <w:rPr>
          <w:rFonts w:eastAsia="仿宋" w:hAnsi="仿宋"/>
          <w:sz w:val="32"/>
          <w:szCs w:val="32"/>
        </w:rPr>
        <w:t>资质</w:t>
      </w:r>
      <w:r w:rsidRPr="00F4079A">
        <w:rPr>
          <w:rFonts w:eastAsia="仿宋" w:hAnsi="仿宋" w:hint="eastAsia"/>
          <w:sz w:val="32"/>
          <w:szCs w:val="32"/>
        </w:rPr>
        <w:t>的设计</w:t>
      </w:r>
      <w:r w:rsidRPr="00F4079A">
        <w:rPr>
          <w:rFonts w:eastAsia="仿宋" w:hAnsi="仿宋"/>
          <w:sz w:val="32"/>
          <w:szCs w:val="32"/>
        </w:rPr>
        <w:t>单位</w:t>
      </w:r>
      <w:r w:rsidRPr="00F4079A">
        <w:rPr>
          <w:rFonts w:eastAsia="仿宋" w:hAnsi="仿宋" w:hint="eastAsia"/>
          <w:sz w:val="32"/>
          <w:szCs w:val="32"/>
        </w:rPr>
        <w:t>进行</w:t>
      </w:r>
      <w:r w:rsidRPr="00F4079A">
        <w:rPr>
          <w:rFonts w:eastAsia="仿宋" w:hAnsi="仿宋"/>
          <w:sz w:val="32"/>
          <w:szCs w:val="32"/>
        </w:rPr>
        <w:t>设计</w:t>
      </w:r>
      <w:r>
        <w:rPr>
          <w:rFonts w:eastAsia="仿宋" w:hAnsi="仿宋" w:hint="eastAsia"/>
          <w:sz w:val="32"/>
          <w:szCs w:val="32"/>
        </w:rPr>
        <w:t>，</w:t>
      </w:r>
      <w:r w:rsidRPr="00F4079A">
        <w:rPr>
          <w:rFonts w:eastAsia="仿宋" w:hAnsi="仿宋"/>
          <w:sz w:val="32"/>
          <w:szCs w:val="32"/>
        </w:rPr>
        <w:t>是否经有相应资质</w:t>
      </w:r>
      <w:r w:rsidRPr="00F4079A">
        <w:rPr>
          <w:rFonts w:eastAsia="仿宋" w:hAnsi="仿宋" w:hint="eastAsia"/>
          <w:sz w:val="32"/>
          <w:szCs w:val="32"/>
        </w:rPr>
        <w:t>的施工</w:t>
      </w:r>
      <w:r w:rsidRPr="00F4079A">
        <w:rPr>
          <w:rFonts w:eastAsia="仿宋" w:hAnsi="仿宋"/>
          <w:sz w:val="32"/>
          <w:szCs w:val="32"/>
        </w:rPr>
        <w:t>单位施工建设</w:t>
      </w:r>
      <w:r>
        <w:rPr>
          <w:rFonts w:eastAsia="仿宋" w:hAnsi="仿宋" w:hint="eastAsia"/>
          <w:sz w:val="32"/>
          <w:szCs w:val="32"/>
        </w:rPr>
        <w:t>，</w:t>
      </w:r>
      <w:r w:rsidRPr="00F63C62">
        <w:rPr>
          <w:rFonts w:eastAsia="仿宋" w:hAnsi="仿宋" w:hint="eastAsia"/>
          <w:sz w:val="32"/>
          <w:szCs w:val="32"/>
        </w:rPr>
        <w:t>是否存在未批先建、手续不全的违法</w:t>
      </w:r>
      <w:r>
        <w:rPr>
          <w:rFonts w:eastAsia="仿宋" w:hAnsi="仿宋" w:hint="eastAsia"/>
          <w:sz w:val="32"/>
          <w:szCs w:val="32"/>
        </w:rPr>
        <w:t>违规</w:t>
      </w:r>
      <w:r w:rsidRPr="00F63C62">
        <w:rPr>
          <w:rFonts w:eastAsia="仿宋" w:hAnsi="仿宋" w:hint="eastAsia"/>
          <w:sz w:val="32"/>
          <w:szCs w:val="32"/>
        </w:rPr>
        <w:t>行为</w:t>
      </w:r>
      <w:r>
        <w:rPr>
          <w:rFonts w:eastAsia="仿宋" w:hAnsi="仿宋" w:hint="eastAsia"/>
          <w:sz w:val="32"/>
          <w:szCs w:val="32"/>
        </w:rPr>
        <w:t>。</w:t>
      </w:r>
    </w:p>
    <w:p w:rsidR="0015675B" w:rsidRDefault="0015675B" w:rsidP="0015675B">
      <w:pPr>
        <w:ind w:firstLineChars="200" w:firstLine="640"/>
        <w:rPr>
          <w:rFonts w:ascii="黑体" w:eastAsia="黑体" w:hAnsi="黑体" w:hint="eastAsia"/>
          <w:sz w:val="32"/>
          <w:szCs w:val="32"/>
        </w:rPr>
      </w:pPr>
      <w:r>
        <w:rPr>
          <w:rFonts w:ascii="黑体" w:eastAsia="黑体" w:hAnsi="黑体" w:hint="eastAsia"/>
          <w:sz w:val="32"/>
          <w:szCs w:val="32"/>
        </w:rPr>
        <w:t>八、环境保护情况</w:t>
      </w:r>
    </w:p>
    <w:p w:rsidR="0015675B" w:rsidRDefault="0015675B" w:rsidP="0015675B">
      <w:pPr>
        <w:ind w:firstLineChars="200" w:firstLine="640"/>
        <w:rPr>
          <w:rFonts w:eastAsia="仿宋" w:hAnsi="仿宋" w:hint="eastAsia"/>
          <w:sz w:val="32"/>
          <w:szCs w:val="32"/>
        </w:rPr>
      </w:pPr>
      <w:r w:rsidRPr="00093C3A">
        <w:rPr>
          <w:rFonts w:eastAsia="仿宋" w:hAnsi="仿宋"/>
          <w:sz w:val="32"/>
          <w:szCs w:val="32"/>
        </w:rPr>
        <w:t>是否进行了</w:t>
      </w:r>
      <w:r w:rsidRPr="00093C3A">
        <w:rPr>
          <w:rFonts w:eastAsia="仿宋" w:hAnsi="仿宋" w:hint="eastAsia"/>
          <w:sz w:val="32"/>
          <w:szCs w:val="32"/>
        </w:rPr>
        <w:t>环境影响评价并</w:t>
      </w:r>
      <w:r w:rsidRPr="00093C3A">
        <w:rPr>
          <w:rFonts w:eastAsia="仿宋" w:hAnsi="仿宋"/>
          <w:sz w:val="32"/>
          <w:szCs w:val="32"/>
        </w:rPr>
        <w:t>经有审批权限的环保部门</w:t>
      </w:r>
      <w:r w:rsidRPr="00093C3A">
        <w:rPr>
          <w:rFonts w:eastAsia="仿宋" w:hAnsi="仿宋" w:hint="eastAsia"/>
          <w:sz w:val="32"/>
          <w:szCs w:val="32"/>
        </w:rPr>
        <w:t>审查批复</w:t>
      </w:r>
      <w:r>
        <w:rPr>
          <w:rFonts w:eastAsia="仿宋" w:hAnsi="仿宋" w:hint="eastAsia"/>
          <w:sz w:val="32"/>
          <w:szCs w:val="32"/>
        </w:rPr>
        <w:t>，</w:t>
      </w:r>
      <w:r w:rsidRPr="00093C3A">
        <w:rPr>
          <w:rFonts w:eastAsia="仿宋" w:hAnsi="仿宋"/>
          <w:sz w:val="32"/>
          <w:szCs w:val="32"/>
        </w:rPr>
        <w:t>环保设施是否经环保部门验收</w:t>
      </w:r>
      <w:r w:rsidRPr="00093C3A">
        <w:rPr>
          <w:rFonts w:eastAsia="仿宋" w:hAnsi="仿宋" w:hint="eastAsia"/>
          <w:sz w:val="32"/>
          <w:szCs w:val="32"/>
        </w:rPr>
        <w:t>通过</w:t>
      </w:r>
      <w:r>
        <w:rPr>
          <w:rFonts w:eastAsia="仿宋" w:hAnsi="仿宋" w:hint="eastAsia"/>
          <w:sz w:val="32"/>
          <w:szCs w:val="32"/>
        </w:rPr>
        <w:t>。</w:t>
      </w:r>
    </w:p>
    <w:p w:rsidR="0015675B" w:rsidRDefault="0015675B" w:rsidP="0015675B">
      <w:pPr>
        <w:ind w:firstLineChars="200" w:firstLine="640"/>
        <w:rPr>
          <w:rFonts w:ascii="黑体" w:eastAsia="黑体" w:hAnsi="黑体" w:hint="eastAsia"/>
          <w:sz w:val="32"/>
          <w:szCs w:val="32"/>
        </w:rPr>
      </w:pPr>
      <w:r w:rsidRPr="00DC4FB2">
        <w:rPr>
          <w:rFonts w:ascii="黑体" w:eastAsia="黑体" w:hAnsi="黑体" w:hint="eastAsia"/>
          <w:sz w:val="32"/>
          <w:szCs w:val="32"/>
        </w:rPr>
        <w:t>九、雷</w:t>
      </w:r>
      <w:r>
        <w:rPr>
          <w:rFonts w:ascii="黑体" w:eastAsia="黑体" w:hAnsi="黑体" w:hint="eastAsia"/>
          <w:sz w:val="32"/>
          <w:szCs w:val="32"/>
        </w:rPr>
        <w:t>电灾害防护</w:t>
      </w:r>
      <w:r w:rsidRPr="00DC4FB2">
        <w:rPr>
          <w:rFonts w:ascii="黑体" w:eastAsia="黑体" w:hAnsi="黑体" w:hint="eastAsia"/>
          <w:sz w:val="32"/>
          <w:szCs w:val="32"/>
        </w:rPr>
        <w:t>设施情况</w:t>
      </w:r>
    </w:p>
    <w:p w:rsidR="0015675B" w:rsidRDefault="0015675B" w:rsidP="0015675B">
      <w:pPr>
        <w:ind w:firstLineChars="200" w:firstLine="640"/>
        <w:rPr>
          <w:rFonts w:eastAsia="仿宋" w:hAnsi="仿宋" w:hint="eastAsia"/>
          <w:sz w:val="32"/>
          <w:szCs w:val="32"/>
        </w:rPr>
      </w:pPr>
      <w:r w:rsidRPr="008B7CD5">
        <w:rPr>
          <w:rFonts w:eastAsia="仿宋" w:hAnsi="仿宋" w:hint="eastAsia"/>
          <w:sz w:val="32"/>
          <w:szCs w:val="32"/>
        </w:rPr>
        <w:t>防雷安全措施是否到位，防雷装置是否经有相应资质的单位进行设计、施工，并依法办理审核、验收，已安装的防雷装置是否定期进行</w:t>
      </w:r>
      <w:r w:rsidRPr="008B7CD5">
        <w:rPr>
          <w:rFonts w:eastAsia="仿宋" w:hAnsi="仿宋"/>
          <w:sz w:val="32"/>
          <w:szCs w:val="32"/>
        </w:rPr>
        <w:t>安全检测</w:t>
      </w:r>
      <w:r>
        <w:rPr>
          <w:rFonts w:eastAsia="仿宋" w:hAnsi="仿宋" w:hint="eastAsia"/>
          <w:sz w:val="32"/>
          <w:szCs w:val="32"/>
        </w:rPr>
        <w:t>。</w:t>
      </w:r>
    </w:p>
    <w:p w:rsidR="0015675B" w:rsidRDefault="0015675B" w:rsidP="0015675B">
      <w:pPr>
        <w:ind w:firstLineChars="200" w:firstLine="640"/>
        <w:rPr>
          <w:rFonts w:ascii="黑体" w:eastAsia="黑体" w:hAnsi="黑体" w:hint="eastAsia"/>
          <w:sz w:val="32"/>
          <w:szCs w:val="32"/>
        </w:rPr>
      </w:pPr>
      <w:r w:rsidRPr="00DC4FB2">
        <w:rPr>
          <w:rFonts w:ascii="黑体" w:eastAsia="黑体" w:hAnsi="黑体" w:hint="eastAsia"/>
          <w:sz w:val="32"/>
          <w:szCs w:val="32"/>
        </w:rPr>
        <w:t>十、工商登记情况</w:t>
      </w:r>
    </w:p>
    <w:p w:rsidR="0015675B" w:rsidRPr="00F4079A" w:rsidRDefault="0015675B" w:rsidP="0015675B">
      <w:pPr>
        <w:ind w:firstLineChars="200" w:firstLine="640"/>
        <w:rPr>
          <w:rFonts w:eastAsia="仿宋" w:hAnsi="仿宋" w:hint="eastAsia"/>
          <w:sz w:val="32"/>
          <w:szCs w:val="32"/>
        </w:rPr>
      </w:pPr>
      <w:r w:rsidRPr="008B7CD5">
        <w:rPr>
          <w:rFonts w:eastAsia="仿宋" w:hAnsi="仿宋"/>
          <w:sz w:val="32"/>
          <w:szCs w:val="32"/>
        </w:rPr>
        <w:t>是否取得工商营业执照</w:t>
      </w:r>
      <w:r w:rsidRPr="00F4079A">
        <w:rPr>
          <w:rFonts w:eastAsia="仿宋" w:hAnsi="仿宋" w:hint="eastAsia"/>
          <w:sz w:val="32"/>
          <w:szCs w:val="32"/>
        </w:rPr>
        <w:t>。</w:t>
      </w:r>
    </w:p>
    <w:p w:rsidR="0015675B" w:rsidRDefault="0015675B" w:rsidP="0015675B">
      <w:pPr>
        <w:ind w:firstLineChars="200" w:firstLine="640"/>
        <w:rPr>
          <w:rFonts w:ascii="黑体" w:eastAsia="黑体" w:hAnsi="黑体" w:hint="eastAsia"/>
          <w:sz w:val="32"/>
          <w:szCs w:val="32"/>
        </w:rPr>
      </w:pPr>
      <w:r>
        <w:rPr>
          <w:rFonts w:ascii="黑体" w:eastAsia="黑体" w:hAnsi="黑体" w:hint="eastAsia"/>
          <w:sz w:val="32"/>
          <w:szCs w:val="32"/>
        </w:rPr>
        <w:t>十一、其他</w:t>
      </w:r>
    </w:p>
    <w:p w:rsidR="00F914AD" w:rsidRDefault="0015675B" w:rsidP="0015675B">
      <w:r w:rsidRPr="00F4079A">
        <w:rPr>
          <w:rFonts w:eastAsia="仿宋" w:hAnsi="仿宋" w:hint="eastAsia"/>
          <w:sz w:val="32"/>
          <w:szCs w:val="32"/>
        </w:rPr>
        <w:t>各</w:t>
      </w:r>
      <w:r>
        <w:rPr>
          <w:rFonts w:eastAsia="仿宋" w:hAnsi="仿宋" w:hint="eastAsia"/>
          <w:sz w:val="32"/>
          <w:szCs w:val="32"/>
        </w:rPr>
        <w:t>市、各</w:t>
      </w:r>
      <w:r w:rsidRPr="00F4079A">
        <w:rPr>
          <w:rFonts w:eastAsia="仿宋" w:hAnsi="仿宋" w:hint="eastAsia"/>
          <w:sz w:val="32"/>
          <w:szCs w:val="32"/>
        </w:rPr>
        <w:t>有关部门可结合本</w:t>
      </w:r>
      <w:r>
        <w:rPr>
          <w:rFonts w:eastAsia="仿宋" w:hAnsi="仿宋" w:hint="eastAsia"/>
          <w:sz w:val="32"/>
          <w:szCs w:val="32"/>
        </w:rPr>
        <w:t>地区、本</w:t>
      </w:r>
      <w:r w:rsidRPr="00F4079A">
        <w:rPr>
          <w:rFonts w:eastAsia="仿宋" w:hAnsi="仿宋" w:hint="eastAsia"/>
          <w:sz w:val="32"/>
          <w:szCs w:val="32"/>
        </w:rPr>
        <w:t>部门实际，对以上评估内容</w:t>
      </w:r>
      <w:r>
        <w:rPr>
          <w:rFonts w:eastAsia="仿宋" w:hAnsi="仿宋" w:hint="eastAsia"/>
          <w:sz w:val="32"/>
          <w:szCs w:val="32"/>
        </w:rPr>
        <w:t>适当</w:t>
      </w:r>
      <w:r w:rsidRPr="00F4079A">
        <w:rPr>
          <w:rFonts w:eastAsia="仿宋" w:hAnsi="仿宋" w:hint="eastAsia"/>
          <w:sz w:val="32"/>
          <w:szCs w:val="32"/>
        </w:rPr>
        <w:t>进行</w:t>
      </w:r>
      <w:r>
        <w:rPr>
          <w:rFonts w:eastAsia="仿宋" w:hAnsi="仿宋" w:hint="eastAsia"/>
          <w:sz w:val="32"/>
          <w:szCs w:val="32"/>
        </w:rPr>
        <w:t>补充完善</w:t>
      </w:r>
      <w:r w:rsidRPr="00F4079A">
        <w:rPr>
          <w:rFonts w:eastAsia="仿宋" w:hAnsi="仿宋" w:hint="eastAsia"/>
          <w:sz w:val="32"/>
          <w:szCs w:val="32"/>
        </w:rPr>
        <w:t>。</w:t>
      </w:r>
    </w:p>
    <w:sectPr w:rsidR="00F914AD" w:rsidSect="00F914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75B"/>
    <w:rsid w:val="0015675B"/>
    <w:rsid w:val="00F91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567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wangchuankun</dc:creator>
  <cp:lastModifiedBy>wangchuankun</cp:lastModifiedBy>
  <cp:revision>1</cp:revision>
  <dcterms:created xsi:type="dcterms:W3CDTF">2015-06-17T02:18:00Z</dcterms:created>
  <dcterms:modified xsi:type="dcterms:W3CDTF">2015-06-17T02:19:00Z</dcterms:modified>
</cp:coreProperties>
</file>